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EA6C" w14:textId="77777777" w:rsidR="00F541F9" w:rsidRDefault="00F541F9" w:rsidP="00F541F9">
      <w:pPr>
        <w:jc w:val="center"/>
        <w:rPr>
          <w:rFonts w:ascii="Times New Roman" w:hAnsi="Times New Roman" w:cs="Times New Roman"/>
          <w:b/>
          <w:bCs/>
        </w:rPr>
      </w:pPr>
      <w:r>
        <w:rPr>
          <w:rFonts w:ascii="Times New Roman" w:hAnsi="Times New Roman" w:cs="Times New Roman"/>
          <w:b/>
          <w:bCs/>
        </w:rPr>
        <w:t>Second St. Luke’s Sacred Ground Circle</w:t>
      </w:r>
    </w:p>
    <w:p w14:paraId="5EBB26CC" w14:textId="319BB0C9" w:rsidR="00F541F9" w:rsidRDefault="00F541F9" w:rsidP="00F541F9">
      <w:pPr>
        <w:jc w:val="center"/>
        <w:rPr>
          <w:rFonts w:ascii="Times New Roman" w:hAnsi="Times New Roman" w:cs="Times New Roman"/>
          <w:b/>
          <w:bCs/>
        </w:rPr>
      </w:pPr>
      <w:r>
        <w:rPr>
          <w:rFonts w:ascii="Times New Roman" w:hAnsi="Times New Roman" w:cs="Times New Roman"/>
          <w:b/>
          <w:bCs/>
        </w:rPr>
        <w:t xml:space="preserve">Notes from Session </w:t>
      </w:r>
      <w:r>
        <w:rPr>
          <w:rFonts w:ascii="Times New Roman" w:hAnsi="Times New Roman" w:cs="Times New Roman"/>
          <w:b/>
          <w:bCs/>
        </w:rPr>
        <w:t>2</w:t>
      </w:r>
    </w:p>
    <w:p w14:paraId="4CCC39B9" w14:textId="49285535" w:rsidR="00F541F9" w:rsidRDefault="00F541F9" w:rsidP="00F541F9">
      <w:pPr>
        <w:jc w:val="center"/>
        <w:rPr>
          <w:rFonts w:ascii="Times New Roman" w:hAnsi="Times New Roman" w:cs="Times New Roman"/>
          <w:b/>
          <w:bCs/>
        </w:rPr>
      </w:pPr>
      <w:r>
        <w:rPr>
          <w:rFonts w:ascii="Times New Roman" w:hAnsi="Times New Roman" w:cs="Times New Roman"/>
          <w:b/>
          <w:bCs/>
        </w:rPr>
        <w:t xml:space="preserve">Oct </w:t>
      </w:r>
      <w:r>
        <w:rPr>
          <w:rFonts w:ascii="Times New Roman" w:hAnsi="Times New Roman" w:cs="Times New Roman"/>
          <w:b/>
          <w:bCs/>
        </w:rPr>
        <w:t>29</w:t>
      </w:r>
      <w:r>
        <w:rPr>
          <w:rFonts w:ascii="Times New Roman" w:hAnsi="Times New Roman" w:cs="Times New Roman"/>
          <w:b/>
          <w:bCs/>
        </w:rPr>
        <w:t>, 2023</w:t>
      </w:r>
    </w:p>
    <w:p w14:paraId="3A955E7B" w14:textId="77777777" w:rsidR="00000000" w:rsidRDefault="00000000"/>
    <w:p w14:paraId="1590D2A6" w14:textId="3CD6CFB4" w:rsidR="00892792" w:rsidRDefault="00892792" w:rsidP="0089279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 Second St. Luke’s Sacred Ground Circle met for the </w:t>
      </w:r>
      <w:r>
        <w:rPr>
          <w:rFonts w:ascii="Times New Roman" w:eastAsia="Times New Roman" w:hAnsi="Times New Roman" w:cs="Times New Roman"/>
          <w:color w:val="000000"/>
          <w:kern w:val="0"/>
          <w14:ligatures w14:val="none"/>
        </w:rPr>
        <w:t>third</w:t>
      </w:r>
      <w:r>
        <w:rPr>
          <w:rFonts w:ascii="Times New Roman" w:eastAsia="Times New Roman" w:hAnsi="Times New Roman" w:cs="Times New Roman"/>
          <w:color w:val="000000"/>
          <w:kern w:val="0"/>
          <w14:ligatures w14:val="none"/>
        </w:rPr>
        <w:t xml:space="preserve"> time on Sunday, Oct </w:t>
      </w:r>
      <w:r>
        <w:rPr>
          <w:rFonts w:ascii="Times New Roman" w:eastAsia="Times New Roman" w:hAnsi="Times New Roman" w:cs="Times New Roman"/>
          <w:color w:val="000000"/>
          <w:kern w:val="0"/>
          <w14:ligatures w14:val="none"/>
        </w:rPr>
        <w:t>29</w:t>
      </w:r>
      <w:r>
        <w:rPr>
          <w:rFonts w:ascii="Times New Roman" w:eastAsia="Times New Roman" w:hAnsi="Times New Roman" w:cs="Times New Roman"/>
          <w:color w:val="000000"/>
          <w:kern w:val="0"/>
          <w14:ligatures w14:val="none"/>
        </w:rPr>
        <w:t xml:space="preserve"> at the home of Susan Harris and George </w:t>
      </w:r>
      <w:proofErr w:type="spellStart"/>
      <w:r>
        <w:rPr>
          <w:rFonts w:ascii="Times New Roman" w:eastAsia="Times New Roman" w:hAnsi="Times New Roman" w:cs="Times New Roman"/>
          <w:color w:val="000000"/>
          <w:kern w:val="0"/>
          <w14:ligatures w14:val="none"/>
        </w:rPr>
        <w:t>Coviello</w:t>
      </w:r>
      <w:proofErr w:type="spellEnd"/>
      <w:r>
        <w:rPr>
          <w:rFonts w:ascii="Times New Roman" w:eastAsia="Times New Roman" w:hAnsi="Times New Roman" w:cs="Times New Roman"/>
          <w:color w:val="000000"/>
          <w:kern w:val="0"/>
          <w14:ligatures w14:val="none"/>
        </w:rPr>
        <w:t xml:space="preserve">.  </w:t>
      </w:r>
    </w:p>
    <w:p w14:paraId="6FEDE9FE" w14:textId="77777777" w:rsidR="00892792" w:rsidRPr="008C5334" w:rsidRDefault="00892792" w:rsidP="00892792">
      <w:pPr>
        <w:rPr>
          <w:rFonts w:ascii="Times New Roman" w:eastAsia="Times New Roman" w:hAnsi="Times New Roman" w:cs="Times New Roman"/>
          <w:color w:val="000000"/>
          <w:kern w:val="0"/>
          <w14:ligatures w14:val="none"/>
        </w:rPr>
      </w:pPr>
      <w:r w:rsidRPr="008C5334">
        <w:rPr>
          <w:rFonts w:ascii="Times New Roman" w:eastAsia="Times New Roman" w:hAnsi="Times New Roman" w:cs="Times New Roman"/>
          <w:color w:val="000000"/>
          <w:kern w:val="0"/>
          <w14:ligatures w14:val="none"/>
        </w:rPr>
        <w:t> </w:t>
      </w:r>
    </w:p>
    <w:p w14:paraId="1536B541" w14:textId="1803C741" w:rsidR="00892792" w:rsidRDefault="00892792" w:rsidP="0089279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The opening Scripture reading was </w:t>
      </w:r>
      <w:r>
        <w:rPr>
          <w:rFonts w:ascii="Times New Roman" w:eastAsia="Times New Roman" w:hAnsi="Times New Roman" w:cs="Times New Roman"/>
          <w:color w:val="000000"/>
          <w:kern w:val="0"/>
          <w14:ligatures w14:val="none"/>
        </w:rPr>
        <w:t>Romans 8:24-27, which expresses hope in the power of the Holy Spirit to bring about changes in peoples’ hearts and lives.  Participants reflected that, despite the achievement focus of our society, we needed to trust that God is at work, “in God’s time.”  We found the thought comforting that the Holy Spirit intercedes for us even when we do not know what to pray.  To begin this session, we reached back to Psalm 51 and asked the Holy Spirit to create in us clean hearts with the strength and courage to see the God in people</w:t>
      </w:r>
      <w:r w:rsidR="00194C54">
        <w:rPr>
          <w:rFonts w:ascii="Times New Roman" w:eastAsia="Times New Roman" w:hAnsi="Times New Roman" w:cs="Times New Roman"/>
          <w:color w:val="000000"/>
          <w:kern w:val="0"/>
          <w14:ligatures w14:val="none"/>
        </w:rPr>
        <w:t xml:space="preserve"> we meet. </w:t>
      </w:r>
    </w:p>
    <w:p w14:paraId="694C1D12" w14:textId="77777777" w:rsidR="00194C54" w:rsidRDefault="00194C54" w:rsidP="00892792">
      <w:pPr>
        <w:rPr>
          <w:rFonts w:ascii="Times New Roman" w:eastAsia="Times New Roman" w:hAnsi="Times New Roman" w:cs="Times New Roman"/>
          <w:color w:val="000000"/>
          <w:kern w:val="0"/>
          <w14:ligatures w14:val="none"/>
        </w:rPr>
      </w:pPr>
    </w:p>
    <w:p w14:paraId="43864FF0" w14:textId="349196D8" w:rsidR="00194C54" w:rsidRDefault="00194C54" w:rsidP="00892792">
      <w:pPr>
        <w:rPr>
          <w:rFonts w:ascii="Times New Roman" w:hAnsi="Times New Roman" w:cs="Times New Roman"/>
          <w:color w:val="2A2A2A"/>
        </w:rPr>
      </w:pPr>
      <w:proofErr w:type="gramStart"/>
      <w:r>
        <w:rPr>
          <w:rFonts w:ascii="Times New Roman" w:eastAsia="Times New Roman" w:hAnsi="Times New Roman" w:cs="Times New Roman"/>
          <w:color w:val="000000"/>
          <w:kern w:val="0"/>
          <w14:ligatures w14:val="none"/>
        </w:rPr>
        <w:t>On the basis of</w:t>
      </w:r>
      <w:proofErr w:type="gramEnd"/>
      <w:r>
        <w:rPr>
          <w:rFonts w:ascii="Times New Roman" w:eastAsia="Times New Roman" w:hAnsi="Times New Roman" w:cs="Times New Roman"/>
          <w:color w:val="000000"/>
          <w:kern w:val="0"/>
          <w14:ligatures w14:val="none"/>
        </w:rPr>
        <w:t xml:space="preserve"> a video </w:t>
      </w:r>
      <w:r>
        <w:rPr>
          <w:rFonts w:ascii="Times New Roman" w:eastAsia="Times New Roman" w:hAnsi="Times New Roman" w:cs="Times New Roman"/>
          <w:i/>
          <w:iCs/>
          <w:color w:val="000000"/>
          <w:kern w:val="0"/>
          <w14:ligatures w14:val="none"/>
        </w:rPr>
        <w:t>The</w:t>
      </w:r>
      <w:r>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i/>
          <w:iCs/>
          <w:color w:val="000000"/>
          <w:kern w:val="0"/>
          <w14:ligatures w14:val="none"/>
        </w:rPr>
        <w:t>Myth of Race Debunked in 3 Minutes</w:t>
      </w:r>
      <w:r>
        <w:rPr>
          <w:rFonts w:ascii="Times New Roman" w:eastAsia="Times New Roman" w:hAnsi="Times New Roman" w:cs="Times New Roman"/>
          <w:color w:val="000000"/>
          <w:kern w:val="0"/>
          <w14:ligatures w14:val="none"/>
        </w:rPr>
        <w:t xml:space="preserve">, we discussed the concept of race as a human construction with no basis in biology. There was a sense that humans have long sought to categorize and classify things in the world around them, going all the way back to categories of races in ancient Greece based on the “four humors” (sanguine, bilious, choleric, melancholic). The noted the increased tendency of younger generations to resist being typecast into one racial category and wondered whether the collection of data by racial categories by governments at various levels, however well-intentioned, was </w:t>
      </w:r>
      <w:proofErr w:type="gramStart"/>
      <w:r>
        <w:rPr>
          <w:rFonts w:ascii="Times New Roman" w:eastAsia="Times New Roman" w:hAnsi="Times New Roman" w:cs="Times New Roman"/>
          <w:color w:val="000000"/>
          <w:kern w:val="0"/>
          <w14:ligatures w14:val="none"/>
        </w:rPr>
        <w:t>actually perpetuating</w:t>
      </w:r>
      <w:proofErr w:type="gramEnd"/>
      <w:r>
        <w:rPr>
          <w:rFonts w:ascii="Times New Roman" w:eastAsia="Times New Roman" w:hAnsi="Times New Roman" w:cs="Times New Roman"/>
          <w:color w:val="000000"/>
          <w:kern w:val="0"/>
          <w14:ligatures w14:val="none"/>
        </w:rPr>
        <w:t xml:space="preserve"> harm.  In</w:t>
      </w:r>
      <w:r w:rsidR="001970CF">
        <w:rPr>
          <w:rFonts w:ascii="Times New Roman" w:eastAsia="Times New Roman" w:hAnsi="Times New Roman" w:cs="Times New Roman"/>
          <w:color w:val="000000"/>
          <w:kern w:val="0"/>
          <w14:ligatures w14:val="none"/>
        </w:rPr>
        <w:t xml:space="preserve">teresting in that regard is a recent Washington Post article that reported on </w:t>
      </w:r>
      <w:r w:rsidR="001970CF">
        <w:rPr>
          <w:rFonts w:ascii="Times New Roman" w:hAnsi="Times New Roman" w:cs="Times New Roman"/>
          <w:color w:val="2A2A2A"/>
        </w:rPr>
        <w:t>a movement by genetic scientists to have t</w:t>
      </w:r>
      <w:r w:rsidR="001970CF" w:rsidRPr="001970CF">
        <w:rPr>
          <w:rFonts w:ascii="Times New Roman" w:hAnsi="Times New Roman" w:cs="Times New Roman"/>
          <w:color w:val="2A2A2A"/>
        </w:rPr>
        <w:t>he government account for harms caused by “race,” but without resorting to debunked categories that suggest it is biological</w:t>
      </w:r>
      <w:r w:rsidR="001970CF">
        <w:rPr>
          <w:rFonts w:ascii="Times New Roman" w:hAnsi="Times New Roman" w:cs="Times New Roman"/>
          <w:color w:val="2A2A2A"/>
        </w:rPr>
        <w:t xml:space="preserve"> </w:t>
      </w:r>
      <w:hyperlink r:id="rId4" w:history="1">
        <w:r w:rsidR="001970CF" w:rsidRPr="00B50279">
          <w:rPr>
            <w:rStyle w:val="Hyperlink"/>
            <w:rFonts w:ascii="Times New Roman" w:hAnsi="Times New Roman" w:cs="Times New Roman"/>
          </w:rPr>
          <w:t>https://www.washingtonpost.com/dc-md-va/2023/10/16/census-race-eliminate-race-box/</w:t>
        </w:r>
      </w:hyperlink>
      <w:r w:rsidR="001970CF">
        <w:rPr>
          <w:rFonts w:ascii="Times New Roman" w:hAnsi="Times New Roman" w:cs="Times New Roman"/>
          <w:color w:val="2A2A2A"/>
        </w:rPr>
        <w:t>.</w:t>
      </w:r>
    </w:p>
    <w:p w14:paraId="7696B846" w14:textId="77777777" w:rsidR="001970CF" w:rsidRDefault="001970CF" w:rsidP="00892792">
      <w:pPr>
        <w:rPr>
          <w:rFonts w:ascii="Times New Roman" w:hAnsi="Times New Roman" w:cs="Times New Roman"/>
          <w:color w:val="2A2A2A"/>
        </w:rPr>
      </w:pPr>
    </w:p>
    <w:p w14:paraId="03CEEE1E" w14:textId="77DFF49D" w:rsidR="001970CF" w:rsidRDefault="001970CF" w:rsidP="0089279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We then turned to reflecting on our ancestral roots, how and why our people had come to this country, what cultural beliefs and traditions they had brought with them, and how those beliefs and traditions had survived in the “melting pot” experience.  We also refl</w:t>
      </w:r>
      <w:r w:rsidR="00773A9B">
        <w:rPr>
          <w:rFonts w:ascii="Times New Roman" w:eastAsia="Times New Roman" w:hAnsi="Times New Roman" w:cs="Times New Roman"/>
          <w:color w:val="000000"/>
          <w:kern w:val="0"/>
          <w14:ligatures w14:val="none"/>
        </w:rPr>
        <w:t xml:space="preserve">ected on our families’ or communities’ history of involvement in or experience with enslavement and racism in America. In that regard, we also considered how issues surrounding race intersect with other social phenomena, particularly with class.  </w:t>
      </w:r>
    </w:p>
    <w:p w14:paraId="3EE96972" w14:textId="77777777" w:rsidR="00773A9B" w:rsidRDefault="00773A9B" w:rsidP="00892792">
      <w:pPr>
        <w:rPr>
          <w:rFonts w:ascii="Times New Roman" w:eastAsia="Times New Roman" w:hAnsi="Times New Roman" w:cs="Times New Roman"/>
          <w:color w:val="000000"/>
          <w:kern w:val="0"/>
          <w14:ligatures w14:val="none"/>
        </w:rPr>
      </w:pPr>
    </w:p>
    <w:p w14:paraId="75D6EC2B" w14:textId="3F024128" w:rsidR="00773A9B" w:rsidRDefault="00773A9B" w:rsidP="0089279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Next</w:t>
      </w:r>
      <w:r w:rsidR="00201E34">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we thought about how religion relates to racial issues in America. We reflected on the findings of demographer Robert Putnam that, in general, churches have tended to be followers of trends in attitudes towards race in America rather than prophetic voices for change. </w:t>
      </w:r>
      <w:r w:rsidR="00201E34">
        <w:rPr>
          <w:rFonts w:ascii="Times New Roman" w:eastAsia="Times New Roman" w:hAnsi="Times New Roman" w:cs="Times New Roman"/>
          <w:color w:val="000000"/>
          <w:kern w:val="0"/>
          <w14:ligatures w14:val="none"/>
        </w:rPr>
        <w:t xml:space="preserve">As one participant put it, when it comes to race it seems like 50% of people are motivated by love and 50% by fear, and when people come to religion, they could be looking for reinforcement of either perspective. </w:t>
      </w:r>
      <w:r>
        <w:rPr>
          <w:rFonts w:ascii="Times New Roman" w:eastAsia="Times New Roman" w:hAnsi="Times New Roman" w:cs="Times New Roman"/>
          <w:color w:val="000000"/>
          <w:kern w:val="0"/>
          <w14:ligatures w14:val="none"/>
        </w:rPr>
        <w:t xml:space="preserve">In this regard, we welcomed the Episcopal Church’s current </w:t>
      </w:r>
      <w:r w:rsidR="00201E34">
        <w:rPr>
          <w:rFonts w:ascii="Times New Roman" w:eastAsia="Times New Roman" w:hAnsi="Times New Roman" w:cs="Times New Roman"/>
          <w:color w:val="000000"/>
          <w:kern w:val="0"/>
          <w14:ligatures w14:val="none"/>
        </w:rPr>
        <w:t xml:space="preserve">strong voice in support of Becoming Beloved Community. </w:t>
      </w:r>
    </w:p>
    <w:p w14:paraId="4384185A" w14:textId="77777777" w:rsidR="00201E34" w:rsidRDefault="00201E34" w:rsidP="00892792">
      <w:pPr>
        <w:rPr>
          <w:rFonts w:ascii="Times New Roman" w:eastAsia="Times New Roman" w:hAnsi="Times New Roman" w:cs="Times New Roman"/>
          <w:color w:val="000000"/>
          <w:kern w:val="0"/>
          <w14:ligatures w14:val="none"/>
        </w:rPr>
      </w:pPr>
    </w:p>
    <w:p w14:paraId="49F73132" w14:textId="548A81F5" w:rsidR="00201E34" w:rsidRPr="00201E34" w:rsidRDefault="00201E34" w:rsidP="00892792">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To close the meeting, we joined together in reciting the </w:t>
      </w:r>
      <w:r w:rsidRPr="00201E34">
        <w:rPr>
          <w:rFonts w:ascii="Times New Roman" w:eastAsia="Times New Roman" w:hAnsi="Times New Roman" w:cs="Times New Roman"/>
          <w:i/>
          <w:iCs/>
          <w:color w:val="000000"/>
          <w:kern w:val="0"/>
          <w14:ligatures w14:val="none"/>
        </w:rPr>
        <w:t>Prayer for Those Who Influence Public Opinion</w:t>
      </w:r>
      <w:r>
        <w:rPr>
          <w:rFonts w:ascii="Times New Roman" w:eastAsia="Times New Roman" w:hAnsi="Times New Roman" w:cs="Times New Roman"/>
          <w:color w:val="000000"/>
          <w:kern w:val="0"/>
          <w14:ligatures w14:val="none"/>
        </w:rPr>
        <w:t xml:space="preserve"> (Prayer # 39 in the Book of Common Prayer).</w:t>
      </w:r>
    </w:p>
    <w:p w14:paraId="6E70BBD0" w14:textId="77777777" w:rsidR="00892792" w:rsidRDefault="00892792" w:rsidP="00892792">
      <w:pPr>
        <w:rPr>
          <w:rFonts w:ascii="Times New Roman" w:eastAsia="Times New Roman" w:hAnsi="Times New Roman" w:cs="Times New Roman"/>
          <w:color w:val="000000"/>
          <w:kern w:val="0"/>
          <w14:ligatures w14:val="none"/>
        </w:rPr>
      </w:pPr>
    </w:p>
    <w:p w14:paraId="7BAE5F9A" w14:textId="77777777" w:rsidR="00892792" w:rsidRDefault="00892792" w:rsidP="00892792">
      <w:pPr>
        <w:rPr>
          <w:rFonts w:ascii="Times New Roman" w:eastAsia="Times New Roman" w:hAnsi="Times New Roman" w:cs="Times New Roman"/>
          <w:color w:val="000000"/>
          <w:kern w:val="0"/>
          <w14:ligatures w14:val="none"/>
        </w:rPr>
      </w:pPr>
    </w:p>
    <w:p w14:paraId="27C4C211" w14:textId="77777777" w:rsidR="00F541F9" w:rsidRDefault="00F541F9"/>
    <w:sectPr w:rsidR="00F541F9" w:rsidSect="00F541F9">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9"/>
    <w:rsid w:val="001251EC"/>
    <w:rsid w:val="00141AE8"/>
    <w:rsid w:val="00194C54"/>
    <w:rsid w:val="001970CF"/>
    <w:rsid w:val="0020079E"/>
    <w:rsid w:val="00201E34"/>
    <w:rsid w:val="00773A9B"/>
    <w:rsid w:val="00892792"/>
    <w:rsid w:val="0097529E"/>
    <w:rsid w:val="00A01573"/>
    <w:rsid w:val="00F5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DBC3A"/>
  <w15:chartTrackingRefBased/>
  <w15:docId w15:val="{47A1B989-4B71-E94D-803B-34B487F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CF"/>
    <w:rPr>
      <w:color w:val="0563C1" w:themeColor="hyperlink"/>
      <w:u w:val="single"/>
    </w:rPr>
  </w:style>
  <w:style w:type="character" w:styleId="UnresolvedMention">
    <w:name w:val="Unresolved Mention"/>
    <w:basedOn w:val="DefaultParagraphFont"/>
    <w:uiPriority w:val="99"/>
    <w:semiHidden/>
    <w:unhideWhenUsed/>
    <w:rsid w:val="00197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dc-md-va/2023/10/16/census-race-eliminate-rac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Jones</dc:creator>
  <cp:keywords/>
  <dc:description/>
  <cp:lastModifiedBy>Skip Jones</cp:lastModifiedBy>
  <cp:revision>3</cp:revision>
  <dcterms:created xsi:type="dcterms:W3CDTF">2023-11-01T12:13:00Z</dcterms:created>
  <dcterms:modified xsi:type="dcterms:W3CDTF">2023-11-01T14:05:00Z</dcterms:modified>
</cp:coreProperties>
</file>